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1851" w14:textId="77777777" w:rsidR="006F2C3C" w:rsidRPr="006F2C3C" w:rsidRDefault="006F2C3C" w:rsidP="006F2C3C"/>
    <w:p w14:paraId="5A7B9891" w14:textId="5A8FD241" w:rsidR="006F2C3C" w:rsidRDefault="009928FF" w:rsidP="006F2C3C">
      <w:r w:rsidRPr="00AD6094">
        <w:rPr>
          <w:rFonts w:ascii="Arial" w:hAnsi="Arial" w:cs="Arial"/>
          <w:noProof/>
          <w:color w:val="1A1A1A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80BB" wp14:editId="2CF31022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3771900" cy="694690"/>
                <wp:effectExtent l="0" t="0" r="0" b="8890"/>
                <wp:wrapSquare wrapText="bothSides"/>
                <wp:docPr id="286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946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B22E05" w14:textId="73FA2489" w:rsidR="006F2C3C" w:rsidRPr="00E41305" w:rsidRDefault="009928FF" w:rsidP="009928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Huzell</w:t>
                            </w:r>
                            <w:proofErr w:type="spellEnd"/>
                            <w:r w:rsidR="006F2C3C" w:rsidRPr="009928FF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F9C73D8" w14:textId="0615235C" w:rsidR="006F2C3C" w:rsidRPr="00E41305" w:rsidRDefault="006F2C3C" w:rsidP="006F2C3C">
                            <w:pPr>
                              <w:pStyle w:val="NormalWeb"/>
                              <w:tabs>
                                <w:tab w:val="left" w:pos="626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928FF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jim@huzell.com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780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5.8pt;margin-top:30.9pt;width:297pt;height:54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" filled="f" stroked="f" strokeweight="1pt">
                <v:stroke startarrowwidth="narrow" startarrowlength="short" endarrowwidth="narrow" endarrowlength="short"/>
                <v:textbox style="mso-fit-shape-to-text:t" inset="0,0,0,0">
                  <w:txbxContent>
                    <w:p w14:paraId="65B22E05" w14:textId="73FA2489" w:rsidR="006F2C3C" w:rsidRPr="00E41305" w:rsidRDefault="009928FF" w:rsidP="009928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Jim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Huzell</w:t>
                      </w:r>
                      <w:proofErr w:type="spellEnd"/>
                      <w:r w:rsidR="006F2C3C" w:rsidRPr="009928FF"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7F9C73D8" w14:textId="0615235C" w:rsidR="006F2C3C" w:rsidRPr="00E41305" w:rsidRDefault="006F2C3C" w:rsidP="006F2C3C">
                      <w:pPr>
                        <w:pStyle w:val="NormalWeb"/>
                        <w:tabs>
                          <w:tab w:val="left" w:pos="626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="009928FF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jim@huzell.com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4D6">
        <w:rPr>
          <w:rFonts w:ascii="Copperplate Gothic Bold" w:hAnsi="Copperplate Gothic Bold"/>
          <w:noProof/>
          <w:sz w:val="44"/>
          <w:lang w:eastAsia="fr-FR"/>
        </w:rPr>
        <w:drawing>
          <wp:anchor distT="0" distB="0" distL="114300" distR="114300" simplePos="0" relativeHeight="251661312" behindDoc="1" locked="0" layoutInCell="1" allowOverlap="1" wp14:anchorId="3D9CA045" wp14:editId="5A81EE6A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1476375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182" y="21366"/>
                <wp:lineTo x="211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4 - Copy (640x58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29" cy="134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B7A58" w14:textId="77777777" w:rsidR="009928FF" w:rsidRDefault="009928FF" w:rsidP="006F2C3C">
      <w:pPr>
        <w:widowControl w:val="0"/>
        <w:autoSpaceDE w:val="0"/>
        <w:autoSpaceDN w:val="0"/>
        <w:adjustRightInd w:val="0"/>
        <w:spacing w:after="0"/>
      </w:pPr>
    </w:p>
    <w:p w14:paraId="73718098" w14:textId="77777777" w:rsidR="009928FF" w:rsidRDefault="009928FF" w:rsidP="006F2C3C">
      <w:pPr>
        <w:widowControl w:val="0"/>
        <w:autoSpaceDE w:val="0"/>
        <w:autoSpaceDN w:val="0"/>
        <w:adjustRightInd w:val="0"/>
        <w:spacing w:after="0"/>
      </w:pPr>
    </w:p>
    <w:p w14:paraId="0BF2CDD4" w14:textId="77777777" w:rsidR="009928FF" w:rsidRDefault="009928FF" w:rsidP="006F2C3C">
      <w:pPr>
        <w:widowControl w:val="0"/>
        <w:autoSpaceDE w:val="0"/>
        <w:autoSpaceDN w:val="0"/>
        <w:adjustRightInd w:val="0"/>
        <w:spacing w:after="0"/>
      </w:pPr>
    </w:p>
    <w:p w14:paraId="645F4685" w14:textId="77777777" w:rsidR="009928FF" w:rsidRDefault="009928FF" w:rsidP="006F2C3C">
      <w:pPr>
        <w:widowControl w:val="0"/>
        <w:autoSpaceDE w:val="0"/>
        <w:autoSpaceDN w:val="0"/>
        <w:adjustRightInd w:val="0"/>
        <w:spacing w:after="0"/>
      </w:pPr>
    </w:p>
    <w:p w14:paraId="36214D89" w14:textId="77777777" w:rsidR="009928FF" w:rsidRPr="00F64DFE" w:rsidRDefault="009928FF" w:rsidP="009928FF">
      <w:pPr>
        <w:pStyle w:val="Heading1"/>
        <w:ind w:left="-284"/>
      </w:pPr>
      <w:r>
        <w:t>Jim – in brief</w:t>
      </w:r>
    </w:p>
    <w:p w14:paraId="36A845DB" w14:textId="77777777" w:rsidR="009928FF" w:rsidRPr="009928FF" w:rsidRDefault="009928FF" w:rsidP="009928FF">
      <w:pPr>
        <w:tabs>
          <w:tab w:val="num" w:pos="0"/>
        </w:tabs>
        <w:spacing w:before="240"/>
        <w:ind w:left="-284"/>
        <w:rPr>
          <w:lang w:val="en-US"/>
        </w:rPr>
      </w:pPr>
      <w:r w:rsidRPr="009928FF">
        <w:rPr>
          <w:lang w:val="en-US"/>
        </w:rPr>
        <w:t>Senior Executive with experience and an accomplishment record within marketing and sales, operations, R&amp;D and the financial management of emerging start-ups to medium+ sized service and technology related businesses. Understands the implications of creating a monthly recurring revenue business. Knows virtual collaboration, software as a service, cloud applications, customer service centers, telecom/cellular, software development, corporate IT and certain areas of industrial products.</w:t>
      </w:r>
    </w:p>
    <w:p w14:paraId="708CA82A" w14:textId="77777777" w:rsidR="009928FF" w:rsidRPr="009928FF" w:rsidRDefault="009928FF" w:rsidP="009928FF">
      <w:pPr>
        <w:tabs>
          <w:tab w:val="num" w:pos="0"/>
        </w:tabs>
        <w:spacing w:before="240"/>
        <w:ind w:left="-284"/>
        <w:rPr>
          <w:lang w:val="en-US"/>
        </w:rPr>
      </w:pPr>
      <w:r w:rsidRPr="009928FF">
        <w:rPr>
          <w:lang w:val="en-US"/>
        </w:rPr>
        <w:t>I can add value in the intersection between technology/innovation and how to apply it to the market needs and opportunities. Recognize the need for correct positioning and an efficient sales operation</w:t>
      </w:r>
      <w:proofErr w:type="gramStart"/>
      <w:r w:rsidRPr="009928FF">
        <w:rPr>
          <w:lang w:val="en-US"/>
        </w:rPr>
        <w:t>..</w:t>
      </w:r>
      <w:proofErr w:type="gramEnd"/>
    </w:p>
    <w:p w14:paraId="5F1C49A5" w14:textId="77777777" w:rsidR="009928FF" w:rsidRPr="009928FF" w:rsidRDefault="009928FF" w:rsidP="009928FF">
      <w:pPr>
        <w:tabs>
          <w:tab w:val="num" w:pos="0"/>
        </w:tabs>
        <w:ind w:left="-284"/>
        <w:rPr>
          <w:lang w:val="en-US"/>
        </w:rPr>
      </w:pPr>
      <w:r w:rsidRPr="009928FF">
        <w:rPr>
          <w:lang w:val="en-US"/>
        </w:rPr>
        <w:t xml:space="preserve"> </w:t>
      </w:r>
    </w:p>
    <w:p w14:paraId="5B42187B" w14:textId="77777777" w:rsidR="009928FF" w:rsidRPr="00F64DFE" w:rsidRDefault="009928FF" w:rsidP="009928FF">
      <w:pPr>
        <w:pStyle w:val="Heading1"/>
        <w:ind w:left="-284"/>
      </w:pPr>
      <w:r w:rsidRPr="00F64DFE">
        <w:t xml:space="preserve">Current activity  </w:t>
      </w:r>
    </w:p>
    <w:p w14:paraId="11B202D9" w14:textId="77777777" w:rsidR="009928FF" w:rsidRPr="009928FF" w:rsidRDefault="009928FF" w:rsidP="009928FF">
      <w:pPr>
        <w:tabs>
          <w:tab w:val="num" w:pos="0"/>
        </w:tabs>
        <w:spacing w:before="240"/>
        <w:ind w:left="-284"/>
        <w:rPr>
          <w:lang w:val="en-US"/>
        </w:rPr>
      </w:pPr>
      <w:r w:rsidRPr="009928FF">
        <w:rPr>
          <w:lang w:val="en-US"/>
        </w:rPr>
        <w:t>Since moving back to Sweden late 2011 from living in France for 4 years and then USA for 8 years I have returned to governing myself and with some various activities:</w:t>
      </w:r>
    </w:p>
    <w:p w14:paraId="75240257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 w:line="276" w:lineRule="auto"/>
        <w:ind w:left="0" w:hanging="284"/>
      </w:pPr>
      <w:r w:rsidRPr="00F64DFE">
        <w:t>Investing in start-ups</w:t>
      </w:r>
      <w:r>
        <w:t xml:space="preserve"> and small-cap operations. Seed investments up to</w:t>
      </w:r>
      <w:r w:rsidRPr="00F64DFE">
        <w:t xml:space="preserve"> first round </w:t>
      </w:r>
      <w:r>
        <w:t>levels</w:t>
      </w:r>
      <w:r w:rsidRPr="00F64DFE">
        <w:t xml:space="preserve">. Nordics, USA and France. </w:t>
      </w:r>
      <w:r>
        <w:t>So far mostly SaaS</w:t>
      </w:r>
      <w:r w:rsidRPr="00F64DFE">
        <w:t xml:space="preserve">/cloud type applications but also manufacturing, life-science and pure niche activities. Various degrees of </w:t>
      </w:r>
      <w:r>
        <w:t xml:space="preserve">personal </w:t>
      </w:r>
      <w:r w:rsidRPr="00F64DFE">
        <w:t>involvement. Correlated c</w:t>
      </w:r>
      <w:r>
        <w:t xml:space="preserve">urrent </w:t>
      </w:r>
      <w:r w:rsidRPr="00F64DFE">
        <w:t>or recent</w:t>
      </w:r>
      <w:r>
        <w:t>ly held</w:t>
      </w:r>
      <w:r w:rsidRPr="00F64DFE">
        <w:t xml:space="preserve"> board positions </w:t>
      </w:r>
      <w:r>
        <w:t>at</w:t>
      </w:r>
      <w:r w:rsidRPr="00F64DFE">
        <w:t xml:space="preserve"> </w:t>
      </w:r>
      <w:hyperlink r:id="rId9" w:history="1">
        <w:r w:rsidRPr="00F64DFE">
          <w:rPr>
            <w:rStyle w:val="Hyperlink"/>
          </w:rPr>
          <w:t>www.bimeanalytics.com</w:t>
        </w:r>
      </w:hyperlink>
      <w:r w:rsidRPr="00F64DFE">
        <w:t xml:space="preserve">, </w:t>
      </w:r>
      <w:hyperlink r:id="rId10" w:history="1">
        <w:r w:rsidRPr="00F64DFE">
          <w:rPr>
            <w:rStyle w:val="Hyperlink"/>
          </w:rPr>
          <w:t>www.bokadirekt.se</w:t>
        </w:r>
      </w:hyperlink>
      <w:r w:rsidRPr="00F64DFE">
        <w:t xml:space="preserve">, </w:t>
      </w:r>
      <w:hyperlink r:id="rId11" w:history="1">
        <w:r w:rsidRPr="00F64DFE">
          <w:rPr>
            <w:rStyle w:val="Hyperlink"/>
          </w:rPr>
          <w:t>www.24sevenoffice.com</w:t>
        </w:r>
      </w:hyperlink>
      <w:r w:rsidRPr="00F64DFE">
        <w:t xml:space="preserve">, </w:t>
      </w:r>
      <w:hyperlink r:id="rId12" w:history="1">
        <w:r w:rsidRPr="00F64DFE">
          <w:rPr>
            <w:rStyle w:val="Hyperlink"/>
          </w:rPr>
          <w:t>www.cellcomb.com</w:t>
        </w:r>
      </w:hyperlink>
      <w:r w:rsidRPr="00F64DFE">
        <w:t xml:space="preserve">, </w:t>
      </w:r>
    </w:p>
    <w:p w14:paraId="017AB6B3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 w:line="276" w:lineRule="auto"/>
        <w:ind w:left="0" w:hanging="284"/>
      </w:pPr>
      <w:r>
        <w:t xml:space="preserve">Investor and advisor in </w:t>
      </w:r>
      <w:proofErr w:type="spellStart"/>
      <w:r>
        <w:t>medtech</w:t>
      </w:r>
      <w:proofErr w:type="spellEnd"/>
      <w:r>
        <w:t xml:space="preserve"> companies: </w:t>
      </w:r>
      <w:proofErr w:type="spellStart"/>
      <w:r>
        <w:t>Lobsor</w:t>
      </w:r>
      <w:proofErr w:type="spellEnd"/>
      <w:r>
        <w:t xml:space="preserve"> Pharmaceuticals,  </w:t>
      </w:r>
      <w:hyperlink r:id="rId13" w:history="1">
        <w:r w:rsidRPr="001D0F3A">
          <w:rPr>
            <w:rStyle w:val="Hyperlink"/>
          </w:rPr>
          <w:t>www.bonvisi.com</w:t>
        </w:r>
      </w:hyperlink>
      <w:r>
        <w:t xml:space="preserve"> </w:t>
      </w:r>
    </w:p>
    <w:p w14:paraId="5BBFA480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 w:line="276" w:lineRule="auto"/>
        <w:ind w:left="0" w:hanging="284"/>
      </w:pPr>
      <w:r w:rsidRPr="00F64DFE">
        <w:t xml:space="preserve">Independent board positions. At present </w:t>
      </w:r>
      <w:hyperlink r:id="rId14" w:history="1">
        <w:r w:rsidRPr="00F64DFE">
          <w:rPr>
            <w:rStyle w:val="Hyperlink"/>
          </w:rPr>
          <w:t>www.medhelp.se</w:t>
        </w:r>
      </w:hyperlink>
    </w:p>
    <w:p w14:paraId="6216BA89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 w:line="276" w:lineRule="auto"/>
        <w:ind w:left="0" w:hanging="284"/>
      </w:pPr>
      <w:r w:rsidRPr="00F64DFE">
        <w:t>Real estate investment</w:t>
      </w:r>
      <w:r>
        <w:t>s and other</w:t>
      </w:r>
      <w:r w:rsidRPr="00F64DFE">
        <w:t xml:space="preserve"> </w:t>
      </w:r>
      <w:r>
        <w:t>business</w:t>
      </w:r>
      <w:r w:rsidRPr="00F64DFE">
        <w:t xml:space="preserve"> in USA Metr</w:t>
      </w:r>
      <w:r>
        <w:t>o Washington DC area.</w:t>
      </w:r>
    </w:p>
    <w:p w14:paraId="1CFEFEA0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 w:line="276" w:lineRule="auto"/>
        <w:ind w:left="0" w:hanging="284"/>
      </w:pPr>
      <w:r>
        <w:t>External a</w:t>
      </w:r>
      <w:r w:rsidRPr="00F64DFE">
        <w:t>ssignment</w:t>
      </w:r>
      <w:r>
        <w:t>s</w:t>
      </w:r>
      <w:r w:rsidRPr="00F64DFE">
        <w:t>. Examples: Representing a Japanese innovation company</w:t>
      </w:r>
      <w:r>
        <w:t xml:space="preserve"> to find partners</w:t>
      </w:r>
      <w:r w:rsidRPr="00F64DFE">
        <w:t xml:space="preserve"> in Europe. Mentoring new product development</w:t>
      </w:r>
      <w:r>
        <w:t xml:space="preserve"> at a Gothenburg tech company (</w:t>
      </w:r>
      <w:hyperlink r:id="rId15" w:history="1">
        <w:r w:rsidRPr="00C2342B">
          <w:rPr>
            <w:rStyle w:val="Hyperlink"/>
          </w:rPr>
          <w:t>www.icomera.com</w:t>
        </w:r>
      </w:hyperlink>
      <w:r>
        <w:t xml:space="preserve">) Investigating and introducing small business apps to the leadership of American Express OPEN in NY. </w:t>
      </w:r>
    </w:p>
    <w:p w14:paraId="03BEBA07" w14:textId="77777777" w:rsidR="009928FF" w:rsidRDefault="009928FF" w:rsidP="009928FF">
      <w:pPr>
        <w:pStyle w:val="ListParagraph"/>
        <w:spacing w:before="240" w:line="276" w:lineRule="auto"/>
        <w:ind w:left="0"/>
      </w:pPr>
    </w:p>
    <w:p w14:paraId="7D7B0654" w14:textId="77777777" w:rsidR="009928FF" w:rsidRDefault="009928FF" w:rsidP="009928FF">
      <w:pPr>
        <w:pStyle w:val="Heading1"/>
        <w:ind w:left="-284"/>
      </w:pPr>
    </w:p>
    <w:p w14:paraId="73AECC48" w14:textId="77777777" w:rsidR="009928FF" w:rsidRPr="00F64DFE" w:rsidRDefault="009928FF" w:rsidP="009928FF">
      <w:pPr>
        <w:pStyle w:val="Heading1"/>
        <w:ind w:left="-284"/>
      </w:pPr>
      <w:r w:rsidRPr="00F64DFE">
        <w:t>Prior Professional Experience</w:t>
      </w:r>
    </w:p>
    <w:p w14:paraId="13DFEB75" w14:textId="77777777" w:rsidR="009928FF" w:rsidRPr="009928FF" w:rsidRDefault="009928FF" w:rsidP="009928FF">
      <w:pPr>
        <w:tabs>
          <w:tab w:val="right" w:pos="8640"/>
        </w:tabs>
        <w:ind w:left="-284"/>
        <w:rPr>
          <w:b/>
          <w:lang w:val="en-US"/>
        </w:rPr>
      </w:pPr>
    </w:p>
    <w:p w14:paraId="1058A061" w14:textId="77777777" w:rsidR="009928FF" w:rsidRPr="009928FF" w:rsidRDefault="009928FF" w:rsidP="009928FF">
      <w:pPr>
        <w:tabs>
          <w:tab w:val="right" w:pos="8640"/>
        </w:tabs>
        <w:ind w:left="-284"/>
        <w:rPr>
          <w:lang w:val="en-US"/>
        </w:rPr>
      </w:pPr>
      <w:proofErr w:type="spellStart"/>
      <w:r w:rsidRPr="009928FF">
        <w:rPr>
          <w:b/>
          <w:lang w:val="en-US"/>
        </w:rPr>
        <w:t>Genesys</w:t>
      </w:r>
      <w:proofErr w:type="spellEnd"/>
      <w:r w:rsidRPr="009928FF">
        <w:rPr>
          <w:b/>
          <w:lang w:val="en-US"/>
        </w:rPr>
        <w:t xml:space="preserve"> S.A. </w:t>
      </w:r>
      <w:proofErr w:type="spellStart"/>
      <w:r w:rsidRPr="009928FF">
        <w:rPr>
          <w:b/>
          <w:lang w:val="en-US"/>
        </w:rPr>
        <w:t>Genesys</w:t>
      </w:r>
      <w:proofErr w:type="spellEnd"/>
      <w:r w:rsidRPr="009928FF">
        <w:rPr>
          <w:b/>
          <w:lang w:val="en-US"/>
        </w:rPr>
        <w:t xml:space="preserve"> Conferencing</w:t>
      </w:r>
      <w:r w:rsidRPr="009928FF">
        <w:rPr>
          <w:i/>
          <w:lang w:val="en-US"/>
        </w:rPr>
        <w:t xml:space="preserve"> Montpellier France </w:t>
      </w:r>
      <w:r w:rsidRPr="00F64DFE">
        <w:rPr>
          <w:i/>
        </w:rPr>
        <w:sym w:font="Symbol" w:char="F0AE"/>
      </w:r>
      <w:r w:rsidRPr="009928FF">
        <w:rPr>
          <w:i/>
          <w:lang w:val="en-US"/>
        </w:rPr>
        <w:t xml:space="preserve"> Vienna VA USA </w:t>
      </w:r>
      <w:r w:rsidRPr="009928FF">
        <w:rPr>
          <w:lang w:val="en-US"/>
        </w:rPr>
        <w:tab/>
        <w:t>1999 - 2009</w:t>
      </w:r>
    </w:p>
    <w:p w14:paraId="330D578C" w14:textId="77777777" w:rsidR="009928FF" w:rsidRPr="009928FF" w:rsidRDefault="009928FF" w:rsidP="009928FF">
      <w:pPr>
        <w:tabs>
          <w:tab w:val="num" w:pos="0"/>
        </w:tabs>
        <w:ind w:left="-284"/>
        <w:rPr>
          <w:i/>
          <w:lang w:val="en-US"/>
        </w:rPr>
      </w:pPr>
    </w:p>
    <w:p w14:paraId="21E45314" w14:textId="77777777" w:rsidR="009928FF" w:rsidRPr="009928FF" w:rsidRDefault="009928FF" w:rsidP="009928FF">
      <w:pPr>
        <w:tabs>
          <w:tab w:val="num" w:pos="0"/>
        </w:tabs>
        <w:ind w:left="-284"/>
        <w:rPr>
          <w:i/>
          <w:lang w:val="en-US"/>
        </w:rPr>
      </w:pPr>
      <w:r w:rsidRPr="009928FF">
        <w:rPr>
          <w:i/>
          <w:lang w:val="en-US"/>
        </w:rPr>
        <w:t xml:space="preserve">Chief Operating Officer </w:t>
      </w:r>
      <w:r w:rsidRPr="00F64DFE">
        <w:rPr>
          <w:i/>
        </w:rPr>
        <w:sym w:font="Symbol" w:char="F0AE"/>
      </w:r>
      <w:r w:rsidRPr="009928FF">
        <w:rPr>
          <w:i/>
          <w:lang w:val="en-US"/>
        </w:rPr>
        <w:t xml:space="preserve"> President. 260MUSD, 44 MUSD </w:t>
      </w:r>
      <w:proofErr w:type="spellStart"/>
      <w:r w:rsidRPr="009928FF">
        <w:rPr>
          <w:i/>
          <w:lang w:val="en-US"/>
        </w:rPr>
        <w:t>Ebitda</w:t>
      </w:r>
      <w:proofErr w:type="spellEnd"/>
      <w:r w:rsidRPr="009928FF">
        <w:rPr>
          <w:i/>
          <w:lang w:val="en-US"/>
        </w:rPr>
        <w:t xml:space="preserve">. Until 2008 Listed on Euronext Paris and </w:t>
      </w:r>
      <w:proofErr w:type="gramStart"/>
      <w:r w:rsidRPr="009928FF">
        <w:rPr>
          <w:i/>
          <w:lang w:val="en-US"/>
        </w:rPr>
        <w:t>Nasdaq</w:t>
      </w:r>
      <w:proofErr w:type="gramEnd"/>
      <w:r w:rsidRPr="009928FF">
        <w:rPr>
          <w:i/>
          <w:lang w:val="en-US"/>
        </w:rPr>
        <w:t xml:space="preserve"> NY</w:t>
      </w:r>
    </w:p>
    <w:p w14:paraId="4F53E91A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-284" w:firstLine="0"/>
      </w:pPr>
      <w:r w:rsidRPr="00F64DFE">
        <w:t>From a regional EU activity to a global leading player in voice, video, data and web conferencing</w:t>
      </w:r>
    </w:p>
    <w:p w14:paraId="6122652F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hanging="284"/>
      </w:pPr>
      <w:r>
        <w:t>Survived the 2001 telecom market plunge. The leadership team managed a turnaround with a new focus backed by proprietary technology</w:t>
      </w:r>
    </w:p>
    <w:p w14:paraId="7F9094A3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-284" w:firstLine="0"/>
      </w:pPr>
      <w:proofErr w:type="spellStart"/>
      <w:r>
        <w:t>Genesys</w:t>
      </w:r>
      <w:proofErr w:type="spellEnd"/>
      <w:r>
        <w:t xml:space="preserve"> a</w:t>
      </w:r>
      <w:r w:rsidRPr="00F64DFE">
        <w:t>cquired, streamlined and integrated more than 20 companies globally</w:t>
      </w:r>
    </w:p>
    <w:p w14:paraId="68A325E0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-284" w:firstLine="0"/>
      </w:pPr>
      <w:r w:rsidRPr="00F64DFE">
        <w:t>Named by industry analysts the most innovative and best managed supplier</w:t>
      </w:r>
    </w:p>
    <w:p w14:paraId="55F0FB88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-284" w:firstLine="0"/>
      </w:pPr>
      <w:r w:rsidRPr="00F64DFE">
        <w:t>Served 2</w:t>
      </w:r>
      <w:r>
        <w:t>0</w:t>
      </w:r>
      <w:r w:rsidRPr="00F64DFE">
        <w:t>0 of the global Fortune 500 enterprises with our secu</w:t>
      </w:r>
      <w:r>
        <w:t>re SaaS platform</w:t>
      </w:r>
    </w:p>
    <w:p w14:paraId="18EE8599" w14:textId="77777777" w:rsidR="009928FF" w:rsidRPr="009928FF" w:rsidRDefault="009928FF" w:rsidP="009928FF">
      <w:pPr>
        <w:tabs>
          <w:tab w:val="num" w:pos="0"/>
        </w:tabs>
        <w:spacing w:before="240"/>
        <w:ind w:left="-284"/>
        <w:rPr>
          <w:i/>
          <w:lang w:val="en-US"/>
        </w:rPr>
      </w:pPr>
      <w:proofErr w:type="spellStart"/>
      <w:r w:rsidRPr="009928FF">
        <w:rPr>
          <w:i/>
          <w:lang w:val="en-US"/>
        </w:rPr>
        <w:t>Genesys</w:t>
      </w:r>
      <w:proofErr w:type="spellEnd"/>
      <w:r w:rsidRPr="009928FF">
        <w:rPr>
          <w:i/>
          <w:lang w:val="en-US"/>
        </w:rPr>
        <w:t xml:space="preserve"> was acquired 2008 in a hostile takeover by West Corp, Omaha. Hence I decided to release my “change of control” clause in the contract.</w:t>
      </w:r>
    </w:p>
    <w:p w14:paraId="27DC756F" w14:textId="77777777" w:rsidR="009928FF" w:rsidRPr="009928FF" w:rsidRDefault="009928FF" w:rsidP="009928FF">
      <w:pPr>
        <w:tabs>
          <w:tab w:val="right" w:pos="8640"/>
        </w:tabs>
        <w:ind w:left="-284"/>
        <w:rPr>
          <w:b/>
          <w:lang w:val="en-US"/>
        </w:rPr>
      </w:pPr>
    </w:p>
    <w:p w14:paraId="4F91E0D7" w14:textId="77777777" w:rsidR="009928FF" w:rsidRPr="009928FF" w:rsidRDefault="009928FF" w:rsidP="009928FF">
      <w:pPr>
        <w:tabs>
          <w:tab w:val="right" w:pos="8640"/>
        </w:tabs>
        <w:ind w:left="-284"/>
        <w:rPr>
          <w:b/>
          <w:lang w:val="en-US"/>
        </w:rPr>
      </w:pPr>
      <w:proofErr w:type="spellStart"/>
      <w:r w:rsidRPr="009928FF">
        <w:rPr>
          <w:b/>
          <w:lang w:val="en-US"/>
        </w:rPr>
        <w:t>Scanmarket</w:t>
      </w:r>
      <w:proofErr w:type="spellEnd"/>
      <w:r w:rsidRPr="009928FF">
        <w:rPr>
          <w:b/>
          <w:lang w:val="en-US"/>
        </w:rPr>
        <w:t xml:space="preserve"> AB </w:t>
      </w:r>
      <w:r w:rsidRPr="009928FF">
        <w:rPr>
          <w:i/>
          <w:lang w:val="en-US"/>
        </w:rPr>
        <w:t>Stockholm</w:t>
      </w:r>
      <w:r w:rsidRPr="009928FF">
        <w:rPr>
          <w:i/>
          <w:lang w:val="en-US"/>
        </w:rPr>
        <w:tab/>
        <w:t>1990 - 1999</w:t>
      </w:r>
    </w:p>
    <w:p w14:paraId="2A6B76D1" w14:textId="77777777" w:rsidR="009928FF" w:rsidRPr="009928FF" w:rsidRDefault="009928FF" w:rsidP="009928FF">
      <w:pPr>
        <w:tabs>
          <w:tab w:val="right" w:pos="8640"/>
        </w:tabs>
        <w:ind w:left="-284"/>
        <w:rPr>
          <w:i/>
          <w:lang w:val="en-US"/>
        </w:rPr>
      </w:pPr>
    </w:p>
    <w:p w14:paraId="77B9FA2D" w14:textId="77777777" w:rsidR="009928FF" w:rsidRPr="009928FF" w:rsidRDefault="009928FF" w:rsidP="009928FF">
      <w:pPr>
        <w:tabs>
          <w:tab w:val="right" w:pos="8640"/>
        </w:tabs>
        <w:ind w:left="-284"/>
        <w:rPr>
          <w:i/>
          <w:lang w:val="en-US"/>
        </w:rPr>
      </w:pPr>
      <w:r w:rsidRPr="009928FF">
        <w:rPr>
          <w:i/>
          <w:lang w:val="en-US"/>
        </w:rPr>
        <w:t>Own activity. Business consultant and partner in “startups”</w:t>
      </w:r>
      <w:r w:rsidRPr="009928FF">
        <w:rPr>
          <w:i/>
          <w:lang w:val="en-US"/>
        </w:rPr>
        <w:tab/>
      </w:r>
    </w:p>
    <w:p w14:paraId="34BF90C7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hanging="284"/>
      </w:pPr>
      <w:r w:rsidRPr="00F64DFE">
        <w:t>Services to companies predominantly in the crossroad of technology and “</w:t>
      </w:r>
      <w:proofErr w:type="spellStart"/>
      <w:r w:rsidRPr="00F64DFE">
        <w:t>gotomarket</w:t>
      </w:r>
      <w:proofErr w:type="spellEnd"/>
      <w:r w:rsidRPr="00F64DFE">
        <w:t xml:space="preserve">”. </w:t>
      </w:r>
      <w:r>
        <w:rPr>
          <w:i/>
        </w:rPr>
        <w:t xml:space="preserve">Ericsson, Nokia Mobile phones, </w:t>
      </w:r>
      <w:proofErr w:type="spellStart"/>
      <w:r>
        <w:rPr>
          <w:i/>
        </w:rPr>
        <w:t>Telia</w:t>
      </w:r>
      <w:proofErr w:type="spellEnd"/>
      <w:r>
        <w:rPr>
          <w:i/>
        </w:rPr>
        <w:t xml:space="preserve">, </w:t>
      </w:r>
      <w:proofErr w:type="spellStart"/>
      <w:r w:rsidRPr="00097B9E">
        <w:rPr>
          <w:i/>
        </w:rPr>
        <w:t>Genesys</w:t>
      </w:r>
      <w:proofErr w:type="spellEnd"/>
      <w:r>
        <w:rPr>
          <w:i/>
        </w:rPr>
        <w:t xml:space="preserve">, </w:t>
      </w:r>
      <w:r w:rsidRPr="004B680B">
        <w:rPr>
          <w:i/>
        </w:rPr>
        <w:t>ABB</w:t>
      </w:r>
      <w:r>
        <w:rPr>
          <w:i/>
        </w:rPr>
        <w:t xml:space="preserve">, </w:t>
      </w:r>
      <w:proofErr w:type="spellStart"/>
      <w:r>
        <w:rPr>
          <w:i/>
        </w:rPr>
        <w:t>HiQ</w:t>
      </w:r>
      <w:proofErr w:type="spellEnd"/>
      <w:r>
        <w:rPr>
          <w:i/>
        </w:rPr>
        <w:t xml:space="preserve"> International</w:t>
      </w:r>
      <w:r w:rsidRPr="00F64DFE">
        <w:t xml:space="preserve"> and several less known corporations</w:t>
      </w:r>
    </w:p>
    <w:p w14:paraId="3421E2A8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hanging="284"/>
      </w:pPr>
      <w:r w:rsidRPr="00F64DFE">
        <w:t xml:space="preserve">Independently </w:t>
      </w:r>
      <w:r>
        <w:t xml:space="preserve">- </w:t>
      </w:r>
      <w:r w:rsidRPr="00F64DFE">
        <w:t xml:space="preserve">or </w:t>
      </w:r>
      <w:r>
        <w:t xml:space="preserve">as a </w:t>
      </w:r>
      <w:r w:rsidRPr="00F64DFE">
        <w:t xml:space="preserve">part of an international network </w:t>
      </w:r>
      <w:r>
        <w:t xml:space="preserve">- </w:t>
      </w:r>
      <w:r w:rsidRPr="00F64DFE">
        <w:t xml:space="preserve">creating </w:t>
      </w:r>
      <w:r>
        <w:t xml:space="preserve">profitable </w:t>
      </w:r>
      <w:r w:rsidRPr="00F64DFE">
        <w:t>deals and technology transfers</w:t>
      </w:r>
      <w:r>
        <w:t>. M</w:t>
      </w:r>
      <w:r w:rsidRPr="00F64DFE">
        <w:t xml:space="preserve">ostly </w:t>
      </w:r>
      <w:r>
        <w:t>Sweden vs.</w:t>
      </w:r>
      <w:r w:rsidRPr="00F64DFE">
        <w:t xml:space="preserve"> Japan/Asia. Software, telecom and </w:t>
      </w:r>
      <w:r>
        <w:t>niche</w:t>
      </w:r>
      <w:r w:rsidRPr="00F64DFE">
        <w:t xml:space="preserve"> technologie</w:t>
      </w:r>
      <w:r>
        <w:t xml:space="preserve">s. </w:t>
      </w:r>
      <w:r w:rsidRPr="00A57622">
        <w:rPr>
          <w:i/>
        </w:rPr>
        <w:t xml:space="preserve">Ericsson, Electrolux, Japan Steel Works, </w:t>
      </w:r>
      <w:r w:rsidRPr="00A57622">
        <w:rPr>
          <w:bCs/>
          <w:i/>
        </w:rPr>
        <w:t>Jardine Matheson</w:t>
      </w:r>
      <w:r w:rsidRPr="00F64DFE">
        <w:rPr>
          <w:bCs/>
        </w:rPr>
        <w:t xml:space="preserve"> and more</w:t>
      </w:r>
    </w:p>
    <w:p w14:paraId="130121FF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240"/>
        <w:ind w:left="0" w:hanging="284"/>
      </w:pPr>
      <w:r w:rsidRPr="00F64DFE">
        <w:rPr>
          <w:bCs/>
        </w:rPr>
        <w:t>S</w:t>
      </w:r>
      <w:r>
        <w:rPr>
          <w:bCs/>
        </w:rPr>
        <w:t xml:space="preserve">tart-ups: Partner, </w:t>
      </w:r>
      <w:r w:rsidRPr="00F64DFE">
        <w:rPr>
          <w:bCs/>
        </w:rPr>
        <w:t xml:space="preserve">support system designer </w:t>
      </w:r>
      <w:r>
        <w:rPr>
          <w:bCs/>
        </w:rPr>
        <w:t xml:space="preserve">and product manager </w:t>
      </w:r>
      <w:proofErr w:type="spellStart"/>
      <w:r w:rsidRPr="004B680B">
        <w:rPr>
          <w:bCs/>
          <w:i/>
        </w:rPr>
        <w:t>Kalix</w:t>
      </w:r>
      <w:proofErr w:type="spellEnd"/>
      <w:r w:rsidRPr="004B680B">
        <w:rPr>
          <w:bCs/>
          <w:i/>
        </w:rPr>
        <w:t xml:space="preserve"> Tele24</w:t>
      </w:r>
      <w:r w:rsidRPr="00F64DFE">
        <w:rPr>
          <w:bCs/>
        </w:rPr>
        <w:t xml:space="preserve">. Sweden’s first major “outsourced” switchboard service. Partner in </w:t>
      </w:r>
      <w:r w:rsidRPr="004B680B">
        <w:rPr>
          <w:bCs/>
          <w:i/>
        </w:rPr>
        <w:t>NetExpress24</w:t>
      </w:r>
      <w:r>
        <w:rPr>
          <w:bCs/>
        </w:rPr>
        <w:t>, an e</w:t>
      </w:r>
      <w:r w:rsidRPr="00F64DFE">
        <w:rPr>
          <w:bCs/>
        </w:rPr>
        <w:t>arl</w:t>
      </w:r>
      <w:r>
        <w:rPr>
          <w:bCs/>
        </w:rPr>
        <w:t xml:space="preserve">y internet and web design shop (that failed…). </w:t>
      </w:r>
      <w:r w:rsidRPr="00F64DFE">
        <w:rPr>
          <w:bCs/>
        </w:rPr>
        <w:t xml:space="preserve">Incubator, 50% partner and </w:t>
      </w:r>
      <w:r>
        <w:rPr>
          <w:bCs/>
        </w:rPr>
        <w:t>system/</w:t>
      </w:r>
      <w:r w:rsidRPr="00F64DFE">
        <w:rPr>
          <w:bCs/>
        </w:rPr>
        <w:t xml:space="preserve">concept developer </w:t>
      </w:r>
      <w:r w:rsidRPr="004B680B">
        <w:rPr>
          <w:bCs/>
        </w:rPr>
        <w:t xml:space="preserve">of </w:t>
      </w:r>
      <w:proofErr w:type="spellStart"/>
      <w:r w:rsidRPr="004B680B">
        <w:rPr>
          <w:bCs/>
          <w:i/>
        </w:rPr>
        <w:t>Xzakt</w:t>
      </w:r>
      <w:proofErr w:type="spellEnd"/>
      <w:r w:rsidRPr="004B680B">
        <w:rPr>
          <w:bCs/>
          <w:i/>
        </w:rPr>
        <w:t xml:space="preserve"> </w:t>
      </w:r>
      <w:proofErr w:type="spellStart"/>
      <w:r w:rsidRPr="004B680B">
        <w:rPr>
          <w:bCs/>
          <w:i/>
        </w:rPr>
        <w:t>Kundrelation</w:t>
      </w:r>
      <w:proofErr w:type="spellEnd"/>
      <w:r w:rsidRPr="00F64DFE">
        <w:rPr>
          <w:bCs/>
        </w:rPr>
        <w:t>. A successful</w:t>
      </w:r>
      <w:r>
        <w:rPr>
          <w:bCs/>
        </w:rPr>
        <w:t xml:space="preserve"> customer service provider with – even still - </w:t>
      </w:r>
      <w:r w:rsidRPr="00F64DFE">
        <w:rPr>
          <w:bCs/>
        </w:rPr>
        <w:t>outstanding profitability</w:t>
      </w:r>
      <w:r>
        <w:rPr>
          <w:bCs/>
        </w:rPr>
        <w:t>.</w:t>
      </w:r>
    </w:p>
    <w:p w14:paraId="2D81FABF" w14:textId="77777777" w:rsidR="009928FF" w:rsidRPr="009928FF" w:rsidRDefault="009928FF" w:rsidP="009928FF">
      <w:pPr>
        <w:tabs>
          <w:tab w:val="num" w:pos="0"/>
        </w:tabs>
        <w:ind w:left="-284"/>
        <w:rPr>
          <w:lang w:val="en-US"/>
        </w:rPr>
      </w:pPr>
    </w:p>
    <w:p w14:paraId="5426CAFF" w14:textId="77777777" w:rsidR="009928FF" w:rsidRPr="009928FF" w:rsidRDefault="009928FF" w:rsidP="009928FF">
      <w:pPr>
        <w:tabs>
          <w:tab w:val="right" w:pos="8640"/>
        </w:tabs>
        <w:ind w:left="-284"/>
        <w:rPr>
          <w:i/>
          <w:lang w:val="en-US"/>
        </w:rPr>
      </w:pPr>
      <w:proofErr w:type="spellStart"/>
      <w:r w:rsidRPr="009928FF">
        <w:rPr>
          <w:b/>
          <w:lang w:val="en-US"/>
        </w:rPr>
        <w:t>Comvik</w:t>
      </w:r>
      <w:proofErr w:type="spellEnd"/>
      <w:r w:rsidRPr="009928FF">
        <w:rPr>
          <w:b/>
          <w:lang w:val="en-US"/>
        </w:rPr>
        <w:t xml:space="preserve"> – Fria </w:t>
      </w:r>
      <w:proofErr w:type="spellStart"/>
      <w:r w:rsidRPr="009928FF">
        <w:rPr>
          <w:b/>
          <w:lang w:val="en-US"/>
        </w:rPr>
        <w:t>telenätet</w:t>
      </w:r>
      <w:proofErr w:type="spellEnd"/>
      <w:r w:rsidRPr="009928FF">
        <w:rPr>
          <w:b/>
          <w:lang w:val="en-US"/>
        </w:rPr>
        <w:t xml:space="preserve"> </w:t>
      </w:r>
      <w:r w:rsidRPr="009928FF">
        <w:rPr>
          <w:i/>
          <w:lang w:val="en-US"/>
        </w:rPr>
        <w:t>Stockholm (now Tele2 mobile)</w:t>
      </w:r>
      <w:r w:rsidRPr="009928FF">
        <w:rPr>
          <w:i/>
          <w:lang w:val="en-US"/>
        </w:rPr>
        <w:tab/>
        <w:t>1985 -1989</w:t>
      </w:r>
    </w:p>
    <w:p w14:paraId="6F467C5D" w14:textId="77777777" w:rsidR="009928FF" w:rsidRPr="009928FF" w:rsidRDefault="009928FF" w:rsidP="009928FF">
      <w:pPr>
        <w:tabs>
          <w:tab w:val="right" w:pos="8640"/>
        </w:tabs>
        <w:ind w:left="-284"/>
        <w:rPr>
          <w:lang w:val="en-US"/>
        </w:rPr>
      </w:pPr>
    </w:p>
    <w:p w14:paraId="7E1DF2EB" w14:textId="77777777" w:rsidR="009928FF" w:rsidRPr="009928FF" w:rsidRDefault="009928FF" w:rsidP="009928FF">
      <w:pPr>
        <w:tabs>
          <w:tab w:val="right" w:pos="8640"/>
        </w:tabs>
        <w:ind w:left="-284"/>
        <w:rPr>
          <w:lang w:val="en-US"/>
        </w:rPr>
      </w:pPr>
      <w:r w:rsidRPr="009928FF">
        <w:rPr>
          <w:i/>
          <w:lang w:val="en-US"/>
        </w:rPr>
        <w:t>President</w:t>
      </w:r>
      <w:r w:rsidRPr="009928FF">
        <w:rPr>
          <w:lang w:val="en-US"/>
        </w:rPr>
        <w:t xml:space="preserve">. </w:t>
      </w:r>
      <w:r w:rsidRPr="009928FF">
        <w:rPr>
          <w:i/>
          <w:lang w:val="en-US"/>
        </w:rPr>
        <w:t xml:space="preserve">Sweden’s first independent mobile network. </w:t>
      </w:r>
      <w:r w:rsidRPr="009928FF">
        <w:rPr>
          <w:lang w:val="en-US"/>
        </w:rPr>
        <w:t xml:space="preserve">A </w:t>
      </w:r>
      <w:proofErr w:type="gramStart"/>
      <w:r w:rsidRPr="009928FF">
        <w:rPr>
          <w:lang w:val="en-US"/>
        </w:rPr>
        <w:t>450Mhz</w:t>
      </w:r>
      <w:proofErr w:type="gramEnd"/>
      <w:r w:rsidRPr="009928FF">
        <w:rPr>
          <w:lang w:val="en-US"/>
        </w:rPr>
        <w:t xml:space="preserve"> “home built” system commenced on the initiative of </w:t>
      </w:r>
      <w:proofErr w:type="spellStart"/>
      <w:r w:rsidRPr="009928FF">
        <w:rPr>
          <w:i/>
          <w:lang w:val="en-US"/>
        </w:rPr>
        <w:t>Kinnevik</w:t>
      </w:r>
      <w:proofErr w:type="spellEnd"/>
      <w:r w:rsidRPr="009928FF">
        <w:rPr>
          <w:lang w:val="en-US"/>
        </w:rPr>
        <w:t xml:space="preserve"> visionary owner Jan </w:t>
      </w:r>
      <w:proofErr w:type="spellStart"/>
      <w:r w:rsidRPr="009928FF">
        <w:rPr>
          <w:lang w:val="en-US"/>
        </w:rPr>
        <w:t>Stenbeck</w:t>
      </w:r>
      <w:proofErr w:type="spellEnd"/>
      <w:r w:rsidRPr="009928FF">
        <w:rPr>
          <w:lang w:val="en-US"/>
        </w:rPr>
        <w:t xml:space="preserve">. Virtually a monopoly-breaking “pirate” company. With no prospect for growth and profitability under the current circumstances, the focus was altered to position the company to be granted a formal GSM license by the government. A permit would enable </w:t>
      </w:r>
      <w:proofErr w:type="spellStart"/>
      <w:r w:rsidRPr="009928FF">
        <w:rPr>
          <w:lang w:val="en-US"/>
        </w:rPr>
        <w:t>Comvik</w:t>
      </w:r>
      <w:proofErr w:type="spellEnd"/>
      <w:r w:rsidRPr="009928FF">
        <w:rPr>
          <w:lang w:val="en-US"/>
        </w:rPr>
        <w:t xml:space="preserve"> to compete on better terms with the state controlled “</w:t>
      </w:r>
      <w:proofErr w:type="spellStart"/>
      <w:r w:rsidRPr="009928FF">
        <w:rPr>
          <w:i/>
          <w:lang w:val="en-US"/>
        </w:rPr>
        <w:t>Televerket</w:t>
      </w:r>
      <w:proofErr w:type="spellEnd"/>
      <w:r w:rsidRPr="009928FF">
        <w:rPr>
          <w:lang w:val="en-US"/>
        </w:rPr>
        <w:t>”</w:t>
      </w:r>
    </w:p>
    <w:p w14:paraId="5DFD1A61" w14:textId="77777777" w:rsidR="009928FF" w:rsidRPr="009928FF" w:rsidRDefault="009928FF" w:rsidP="009928FF">
      <w:pPr>
        <w:tabs>
          <w:tab w:val="num" w:pos="0"/>
        </w:tabs>
        <w:ind w:left="-284"/>
        <w:rPr>
          <w:lang w:val="en-US"/>
        </w:rPr>
      </w:pPr>
    </w:p>
    <w:p w14:paraId="51E9E290" w14:textId="77777777" w:rsidR="009928FF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0" w:hanging="284"/>
      </w:pPr>
      <w:r w:rsidRPr="00F64DFE">
        <w:t>Did a 180 degree turn of operation</w:t>
      </w:r>
      <w:r>
        <w:t>s</w:t>
      </w:r>
      <w:r w:rsidRPr="00F64DFE">
        <w:t xml:space="preserve">, </w:t>
      </w:r>
      <w:r>
        <w:t>terminals, network services, the pricing and positioning</w:t>
      </w:r>
    </w:p>
    <w:p w14:paraId="14A59AA9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0" w:hanging="284"/>
      </w:pPr>
      <w:r>
        <w:t xml:space="preserve">Launched a </w:t>
      </w:r>
      <w:r w:rsidRPr="00F64DFE">
        <w:t xml:space="preserve"> “David vs. Goliath” approach backed </w:t>
      </w:r>
      <w:r>
        <w:t>by an aggressive and startling</w:t>
      </w:r>
      <w:r w:rsidRPr="00F64DFE">
        <w:t xml:space="preserve"> marketing</w:t>
      </w:r>
      <w:r>
        <w:t xml:space="preserve"> (got sued)</w:t>
      </w:r>
    </w:p>
    <w:p w14:paraId="302B11E6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 w:rsidRPr="00F64DFE">
        <w:t xml:space="preserve">Was awarded “Service company of the year” by </w:t>
      </w:r>
      <w:proofErr w:type="spellStart"/>
      <w:r w:rsidRPr="00B76027">
        <w:rPr>
          <w:i/>
        </w:rPr>
        <w:t>Dagens</w:t>
      </w:r>
      <w:proofErr w:type="spellEnd"/>
      <w:r w:rsidRPr="00B76027">
        <w:rPr>
          <w:i/>
        </w:rPr>
        <w:t xml:space="preserve"> </w:t>
      </w:r>
      <w:proofErr w:type="spellStart"/>
      <w:r w:rsidRPr="00B76027">
        <w:rPr>
          <w:i/>
        </w:rPr>
        <w:t>Ind</w:t>
      </w:r>
      <w:r>
        <w:rPr>
          <w:i/>
        </w:rPr>
        <w:t>ustri</w:t>
      </w:r>
      <w:proofErr w:type="spellEnd"/>
      <w:r>
        <w:rPr>
          <w:i/>
        </w:rPr>
        <w:t xml:space="preserve"> </w:t>
      </w:r>
      <w:r>
        <w:t xml:space="preserve">(Sweden’s leading business paper) </w:t>
      </w:r>
    </w:p>
    <w:p w14:paraId="7F5A697C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 w:rsidRPr="00F64DFE">
        <w:t xml:space="preserve">A GSM license was </w:t>
      </w:r>
      <w:r>
        <w:t xml:space="preserve">finally </w:t>
      </w:r>
      <w:r w:rsidRPr="00F64DFE">
        <w:t xml:space="preserve">granted in 1989 thereafter the current </w:t>
      </w:r>
      <w:r>
        <w:t xml:space="preserve">450 </w:t>
      </w:r>
      <w:r w:rsidRPr="00F64DFE">
        <w:t>business went into “save” mode</w:t>
      </w:r>
    </w:p>
    <w:p w14:paraId="4A8DBE72" w14:textId="77777777" w:rsidR="009928FF" w:rsidRPr="009928FF" w:rsidRDefault="009928FF" w:rsidP="009928FF">
      <w:pPr>
        <w:tabs>
          <w:tab w:val="right" w:pos="8640"/>
        </w:tabs>
        <w:ind w:left="-284"/>
        <w:rPr>
          <w:b/>
          <w:lang w:val="en-US"/>
        </w:rPr>
      </w:pPr>
    </w:p>
    <w:p w14:paraId="3ACFF3C1" w14:textId="77777777" w:rsidR="009928FF" w:rsidRPr="009928FF" w:rsidRDefault="009928FF" w:rsidP="009928FF">
      <w:pPr>
        <w:tabs>
          <w:tab w:val="right" w:pos="8647"/>
        </w:tabs>
        <w:ind w:left="-284"/>
        <w:rPr>
          <w:b/>
          <w:lang w:val="en-US"/>
        </w:rPr>
      </w:pPr>
    </w:p>
    <w:p w14:paraId="56C712DF" w14:textId="77777777" w:rsidR="009928FF" w:rsidRPr="00F64DFE" w:rsidRDefault="009928FF" w:rsidP="009928FF">
      <w:pPr>
        <w:tabs>
          <w:tab w:val="right" w:pos="8647"/>
        </w:tabs>
        <w:ind w:left="-284"/>
      </w:pPr>
      <w:r w:rsidRPr="00F64DFE">
        <w:rPr>
          <w:b/>
        </w:rPr>
        <w:t xml:space="preserve">Suzuki </w:t>
      </w:r>
      <w:proofErr w:type="spellStart"/>
      <w:r w:rsidRPr="00F64DFE">
        <w:rPr>
          <w:b/>
        </w:rPr>
        <w:t>Motor</w:t>
      </w:r>
      <w:proofErr w:type="spellEnd"/>
      <w:r w:rsidRPr="00F64DFE">
        <w:rPr>
          <w:b/>
        </w:rPr>
        <w:t xml:space="preserve"> / KGK </w:t>
      </w:r>
      <w:r w:rsidRPr="00F64DFE">
        <w:rPr>
          <w:i/>
        </w:rPr>
        <w:t>Stockholm</w:t>
      </w:r>
      <w:r w:rsidRPr="00F64DFE">
        <w:t xml:space="preserve"> </w:t>
      </w:r>
      <w:r>
        <w:tab/>
        <w:t>1978 - 1985</w:t>
      </w:r>
    </w:p>
    <w:p w14:paraId="2E2BD419" w14:textId="77777777" w:rsidR="009928FF" w:rsidRDefault="009928FF" w:rsidP="009928FF">
      <w:pPr>
        <w:tabs>
          <w:tab w:val="num" w:pos="0"/>
        </w:tabs>
        <w:ind w:left="-284"/>
        <w:rPr>
          <w:i/>
        </w:rPr>
      </w:pPr>
    </w:p>
    <w:p w14:paraId="627489D0" w14:textId="77777777" w:rsidR="009928FF" w:rsidRPr="009928FF" w:rsidRDefault="009928FF" w:rsidP="009928FF">
      <w:pPr>
        <w:tabs>
          <w:tab w:val="num" w:pos="0"/>
        </w:tabs>
        <w:ind w:left="-284"/>
        <w:rPr>
          <w:i/>
          <w:lang w:val="en-US"/>
        </w:rPr>
      </w:pPr>
      <w:proofErr w:type="spellStart"/>
      <w:r w:rsidRPr="009928FF">
        <w:rPr>
          <w:i/>
          <w:lang w:val="en-US"/>
        </w:rPr>
        <w:t>Salesrep</w:t>
      </w:r>
      <w:proofErr w:type="spellEnd"/>
      <w:r w:rsidRPr="009928FF">
        <w:rPr>
          <w:i/>
          <w:lang w:val="en-US"/>
        </w:rPr>
        <w:t xml:space="preserve"> </w:t>
      </w:r>
      <w:r w:rsidRPr="00F64DFE">
        <w:rPr>
          <w:i/>
        </w:rPr>
        <w:sym w:font="Symbol" w:char="F0AE"/>
      </w:r>
      <w:r w:rsidRPr="009928FF">
        <w:rPr>
          <w:i/>
          <w:lang w:val="en-US"/>
        </w:rPr>
        <w:t xml:space="preserve"> Product and Marketing Manager</w:t>
      </w:r>
      <w:r w:rsidRPr="009928FF">
        <w:rPr>
          <w:i/>
          <w:lang w:val="en-US"/>
        </w:rPr>
        <w:tab/>
      </w:r>
    </w:p>
    <w:p w14:paraId="2BD7DC63" w14:textId="77777777" w:rsidR="009928FF" w:rsidRPr="009928FF" w:rsidRDefault="009928FF" w:rsidP="009928FF">
      <w:pPr>
        <w:tabs>
          <w:tab w:val="num" w:pos="0"/>
        </w:tabs>
        <w:ind w:left="-284"/>
        <w:rPr>
          <w:lang w:val="en-US"/>
        </w:rPr>
      </w:pPr>
      <w:r w:rsidRPr="009928FF">
        <w:rPr>
          <w:i/>
          <w:lang w:val="en-US"/>
        </w:rPr>
        <w:tab/>
      </w:r>
      <w:r w:rsidRPr="009928FF">
        <w:rPr>
          <w:i/>
          <w:lang w:val="en-US"/>
        </w:rPr>
        <w:tab/>
      </w:r>
      <w:r w:rsidRPr="009928FF">
        <w:rPr>
          <w:i/>
          <w:lang w:val="en-US"/>
        </w:rPr>
        <w:tab/>
      </w:r>
      <w:r w:rsidRPr="009928FF">
        <w:rPr>
          <w:i/>
          <w:lang w:val="en-US"/>
        </w:rPr>
        <w:tab/>
      </w:r>
      <w:r w:rsidRPr="009928FF">
        <w:rPr>
          <w:lang w:val="en-US"/>
        </w:rPr>
        <w:tab/>
      </w:r>
    </w:p>
    <w:p w14:paraId="132E840E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>
        <w:t>Established dealer net</w:t>
      </w:r>
      <w:r w:rsidRPr="00F64DFE">
        <w:t xml:space="preserve">works </w:t>
      </w:r>
      <w:r>
        <w:t xml:space="preserve">all over Sweden </w:t>
      </w:r>
      <w:r w:rsidRPr="00F64DFE">
        <w:t>from almost scratch</w:t>
      </w:r>
    </w:p>
    <w:p w14:paraId="7A8CC880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 w:rsidRPr="00F64DFE">
        <w:t xml:space="preserve">Responsible for </w:t>
      </w:r>
      <w:r>
        <w:t xml:space="preserve">factory relations, </w:t>
      </w:r>
      <w:r w:rsidRPr="00F64DFE">
        <w:t xml:space="preserve">purchase mix, pricing, marketing and eventually </w:t>
      </w:r>
      <w:r>
        <w:t xml:space="preserve">the </w:t>
      </w:r>
      <w:r w:rsidRPr="00F64DFE">
        <w:t>full P/L</w:t>
      </w:r>
    </w:p>
    <w:p w14:paraId="05F4D848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 w:rsidRPr="00F64DFE">
        <w:t>Became Suzuki’s best distributor globally measured by monetary market share</w:t>
      </w:r>
    </w:p>
    <w:p w14:paraId="1D19E659" w14:textId="77777777" w:rsidR="009928FF" w:rsidRPr="00F64DFE" w:rsidRDefault="009928FF" w:rsidP="009928FF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ind w:left="-284" w:firstLine="0"/>
      </w:pPr>
      <w:r w:rsidRPr="00F64DFE">
        <w:t>No1 in Sweden on Motorcycles. Number 3 in outboards. No 1 in mopeds.</w:t>
      </w:r>
    </w:p>
    <w:p w14:paraId="05A6B3E9" w14:textId="77777777" w:rsidR="009928FF" w:rsidRPr="009928FF" w:rsidRDefault="009928FF" w:rsidP="009928FF">
      <w:pPr>
        <w:ind w:left="-284"/>
        <w:rPr>
          <w:b/>
          <w:lang w:val="en-US"/>
        </w:rPr>
      </w:pPr>
    </w:p>
    <w:p w14:paraId="6750A15F" w14:textId="77777777" w:rsidR="009928FF" w:rsidRPr="00F64DFE" w:rsidRDefault="009928FF" w:rsidP="009928FF">
      <w:pPr>
        <w:pStyle w:val="Heading1"/>
        <w:ind w:left="-284"/>
      </w:pPr>
      <w:r>
        <w:t>Education and other credentials</w:t>
      </w:r>
    </w:p>
    <w:p w14:paraId="1B4BAE67" w14:textId="77777777" w:rsidR="009928FF" w:rsidRPr="009928FF" w:rsidRDefault="009928FF" w:rsidP="009928FF">
      <w:pPr>
        <w:tabs>
          <w:tab w:val="left" w:pos="720"/>
          <w:tab w:val="right" w:pos="8640"/>
        </w:tabs>
        <w:ind w:left="-284"/>
        <w:rPr>
          <w:lang w:val="en-US"/>
        </w:rPr>
      </w:pPr>
    </w:p>
    <w:p w14:paraId="416E66AE" w14:textId="77777777" w:rsidR="009928FF" w:rsidRPr="009928FF" w:rsidRDefault="009928FF" w:rsidP="009928FF">
      <w:pPr>
        <w:ind w:left="-284"/>
        <w:rPr>
          <w:lang w:val="en-US"/>
        </w:rPr>
      </w:pPr>
      <w:r w:rsidRPr="009928FF">
        <w:rPr>
          <w:lang w:val="en-US"/>
        </w:rPr>
        <w:t>Business Economy curriculum at Gothenburg University (Karlstad branch).  Business and legal science. Marketing, distribution and statistics</w:t>
      </w:r>
    </w:p>
    <w:p w14:paraId="3B90858F" w14:textId="77777777" w:rsidR="009928FF" w:rsidRPr="009928FF" w:rsidRDefault="009928FF" w:rsidP="009928FF">
      <w:pPr>
        <w:ind w:left="-284"/>
        <w:rPr>
          <w:lang w:val="en-US"/>
        </w:rPr>
      </w:pPr>
      <w:r w:rsidRPr="009928FF">
        <w:rPr>
          <w:lang w:val="en-US"/>
        </w:rPr>
        <w:t>Numerous courses, seminars and gatherings covering management/leadership, project management, business and finance planning and technology</w:t>
      </w:r>
    </w:p>
    <w:p w14:paraId="3BE9D08D" w14:textId="77777777" w:rsidR="009928FF" w:rsidRPr="009928FF" w:rsidRDefault="009928FF" w:rsidP="009928FF">
      <w:pPr>
        <w:ind w:left="-284"/>
        <w:rPr>
          <w:lang w:val="en-US"/>
        </w:rPr>
      </w:pPr>
      <w:r w:rsidRPr="009928FF">
        <w:rPr>
          <w:lang w:val="en-US"/>
        </w:rPr>
        <w:t xml:space="preserve">Regular contributor as key-note a/o speaker at major telecom, collaboration and </w:t>
      </w:r>
      <w:proofErr w:type="spellStart"/>
      <w:r w:rsidRPr="009928FF">
        <w:rPr>
          <w:lang w:val="en-US"/>
        </w:rPr>
        <w:t>saas</w:t>
      </w:r>
      <w:proofErr w:type="spellEnd"/>
      <w:r w:rsidRPr="009928FF">
        <w:rPr>
          <w:lang w:val="en-US"/>
        </w:rPr>
        <w:t xml:space="preserve"> events globally</w:t>
      </w:r>
    </w:p>
    <w:p w14:paraId="13F283CC" w14:textId="77777777" w:rsidR="009928FF" w:rsidRPr="009928FF" w:rsidRDefault="009928FF" w:rsidP="009928FF">
      <w:pPr>
        <w:ind w:left="-284"/>
        <w:rPr>
          <w:lang w:val="en-US"/>
        </w:rPr>
      </w:pPr>
    </w:p>
    <w:p w14:paraId="59B6E307" w14:textId="77777777" w:rsidR="009928FF" w:rsidRPr="00F64DFE" w:rsidRDefault="009928FF" w:rsidP="009928FF">
      <w:pPr>
        <w:pStyle w:val="Heading1"/>
        <w:pBdr>
          <w:bottom w:val="single" w:sz="4" w:space="0" w:color="auto"/>
        </w:pBdr>
        <w:ind w:left="-284"/>
      </w:pPr>
      <w:r w:rsidRPr="00F64DFE">
        <w:t>Private</w:t>
      </w:r>
    </w:p>
    <w:p w14:paraId="58306D0A" w14:textId="77777777" w:rsidR="009928FF" w:rsidRPr="009928FF" w:rsidRDefault="009928FF" w:rsidP="009928FF">
      <w:pPr>
        <w:spacing w:before="240"/>
        <w:ind w:left="-284"/>
        <w:rPr>
          <w:lang w:val="en-US"/>
        </w:rPr>
      </w:pPr>
      <w:r w:rsidRPr="009928FF">
        <w:rPr>
          <w:lang w:val="en-US"/>
        </w:rPr>
        <w:t xml:space="preserve">Born 1953 in Karlstad. Married to Madeleine Richter.  Son John born 1994. Residing outside Stockholm. </w:t>
      </w:r>
    </w:p>
    <w:p w14:paraId="54D40F3E" w14:textId="77777777" w:rsidR="009928FF" w:rsidRPr="009928FF" w:rsidRDefault="009928FF" w:rsidP="009928FF">
      <w:pPr>
        <w:rPr>
          <w:lang w:val="en-US"/>
        </w:rPr>
      </w:pPr>
    </w:p>
    <w:p w14:paraId="6659ABF7" w14:textId="77777777" w:rsidR="009928FF" w:rsidRPr="00F64DFE" w:rsidRDefault="009928FF" w:rsidP="009928FF">
      <w:pPr>
        <w:pStyle w:val="Heading1"/>
        <w:pBdr>
          <w:bottom w:val="single" w:sz="4" w:space="0" w:color="auto"/>
        </w:pBdr>
        <w:ind w:left="-284"/>
      </w:pPr>
      <w:r w:rsidRPr="00F64DFE">
        <w:t>References</w:t>
      </w:r>
    </w:p>
    <w:p w14:paraId="5298D4E8" w14:textId="7F8D1C43" w:rsidR="006F2C3C" w:rsidRPr="009928FF" w:rsidRDefault="009928FF" w:rsidP="009928FF">
      <w:pPr>
        <w:spacing w:before="240"/>
        <w:ind w:left="-284"/>
        <w:rPr>
          <w:lang w:val="en-US"/>
        </w:rPr>
      </w:pPr>
      <w:r w:rsidRPr="009928FF">
        <w:rPr>
          <w:lang w:val="en-US"/>
        </w:rPr>
        <w:t>Happy to provide after discussions</w:t>
      </w:r>
      <w:bookmarkStart w:id="0" w:name="_GoBack"/>
      <w:bookmarkEnd w:id="0"/>
    </w:p>
    <w:sectPr w:rsidR="006F2C3C" w:rsidRPr="009928FF" w:rsidSect="00DD0003">
      <w:headerReference w:type="even" r:id="rId16"/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0A2B" w14:textId="77777777" w:rsidR="00A255F7" w:rsidRDefault="00A255F7" w:rsidP="0065090A">
      <w:pPr>
        <w:spacing w:after="0"/>
      </w:pPr>
      <w:r>
        <w:separator/>
      </w:r>
    </w:p>
  </w:endnote>
  <w:endnote w:type="continuationSeparator" w:id="0">
    <w:p w14:paraId="11B947B2" w14:textId="77777777" w:rsidR="00A255F7" w:rsidRDefault="00A255F7" w:rsidP="0065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CB5E" w14:textId="77777777" w:rsidR="0065090A" w:rsidRPr="009928FF" w:rsidRDefault="0065090A">
    <w:pPr>
      <w:pStyle w:val="Footer"/>
      <w:rPr>
        <w:lang w:val="en-US"/>
      </w:rPr>
    </w:pPr>
    <w:r>
      <w:tab/>
    </w:r>
    <w:r w:rsidRPr="009928FF">
      <w:rPr>
        <w:lang w:val="en-US"/>
      </w:rPr>
      <w:t>ROCHAMBEAU START UP WEEK</w:t>
    </w:r>
    <w:r w:rsidR="00280C2E" w:rsidRPr="009928FF">
      <w:rPr>
        <w:rFonts w:ascii="Cambria" w:hAnsi="Cambria"/>
        <w:lang w:val="en-US"/>
      </w:rPr>
      <w:t>®</w:t>
    </w:r>
    <w:r w:rsidR="00280C2E" w:rsidRPr="009928FF">
      <w:rPr>
        <w:lang w:val="en-US"/>
      </w:rPr>
      <w:t xml:space="preserve"> -</w:t>
    </w:r>
    <w:r w:rsidRPr="009928FF">
      <w:rPr>
        <w:lang w:val="en-US"/>
      </w:rPr>
      <w:t xml:space="preserve"> Karine Gaultier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71B1" w14:textId="77777777" w:rsidR="00A255F7" w:rsidRDefault="00A255F7" w:rsidP="0065090A">
      <w:pPr>
        <w:spacing w:after="0"/>
      </w:pPr>
      <w:r>
        <w:separator/>
      </w:r>
    </w:p>
  </w:footnote>
  <w:footnote w:type="continuationSeparator" w:id="0">
    <w:p w14:paraId="131E44C7" w14:textId="77777777" w:rsidR="00A255F7" w:rsidRDefault="00A255F7" w:rsidP="00650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5319" w14:textId="77777777" w:rsidR="0065090A" w:rsidRPr="009928FF" w:rsidRDefault="00A255F7">
    <w:pPr>
      <w:pStyle w:val="Header"/>
      <w:rPr>
        <w:lang w:val="en-US"/>
      </w:rPr>
    </w:pPr>
    <w:sdt>
      <w:sdtPr>
        <w:id w:val="171999623"/>
        <w:placeholder>
          <w:docPart w:val="68F1B02BD10FC64AA9F261CA0B2E28B5"/>
        </w:placeholder>
        <w:temporary/>
        <w:showingPlcHdr/>
      </w:sdtPr>
      <w:sdtEndPr/>
      <w:sdtContent>
        <w:r w:rsidR="0065090A" w:rsidRPr="009928FF">
          <w:rPr>
            <w:lang w:val="en-US"/>
          </w:rPr>
          <w:t>[Type text]</w:t>
        </w:r>
      </w:sdtContent>
    </w:sdt>
    <w:r w:rsidR="0065090A">
      <w:ptab w:relativeTo="margin" w:alignment="center" w:leader="none"/>
    </w:r>
    <w:sdt>
      <w:sdtPr>
        <w:id w:val="171999624"/>
        <w:placeholder>
          <w:docPart w:val="9A264A0A7B974241B4258FD6FA761C36"/>
        </w:placeholder>
        <w:temporary/>
        <w:showingPlcHdr/>
      </w:sdtPr>
      <w:sdtEndPr/>
      <w:sdtContent>
        <w:r w:rsidR="0065090A" w:rsidRPr="009928FF">
          <w:rPr>
            <w:lang w:val="en-US"/>
          </w:rPr>
          <w:t>[Type text]</w:t>
        </w:r>
      </w:sdtContent>
    </w:sdt>
    <w:r w:rsidR="0065090A">
      <w:ptab w:relativeTo="margin" w:alignment="right" w:leader="none"/>
    </w:r>
    <w:sdt>
      <w:sdtPr>
        <w:id w:val="171999625"/>
        <w:placeholder>
          <w:docPart w:val="DEE492A0A36A494398998F4A195ECEA8"/>
        </w:placeholder>
        <w:temporary/>
        <w:showingPlcHdr/>
      </w:sdtPr>
      <w:sdtEndPr/>
      <w:sdtContent>
        <w:r w:rsidR="0065090A" w:rsidRPr="009928FF">
          <w:rPr>
            <w:lang w:val="en-US"/>
          </w:rPr>
          <w:t>[Type text]</w:t>
        </w:r>
      </w:sdtContent>
    </w:sdt>
  </w:p>
  <w:p w14:paraId="03D7E4DD" w14:textId="77777777" w:rsidR="0065090A" w:rsidRPr="009928FF" w:rsidRDefault="0065090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6544" w14:textId="77777777" w:rsidR="0065090A" w:rsidRDefault="0065090A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9C222E" wp14:editId="72D7F149">
          <wp:simplePos x="0" y="0"/>
          <wp:positionH relativeFrom="page">
            <wp:posOffset>165735</wp:posOffset>
          </wp:positionH>
          <wp:positionV relativeFrom="page">
            <wp:posOffset>231140</wp:posOffset>
          </wp:positionV>
          <wp:extent cx="1943100" cy="748094"/>
          <wp:effectExtent l="0" t="0" r="0" b="0"/>
          <wp:wrapThrough wrapText="bothSides">
            <wp:wrapPolygon edited="0">
              <wp:start x="3953" y="0"/>
              <wp:lineTo x="1976" y="3667"/>
              <wp:lineTo x="565" y="8801"/>
              <wp:lineTo x="565" y="13202"/>
              <wp:lineTo x="1694" y="19803"/>
              <wp:lineTo x="1976" y="20537"/>
              <wp:lineTo x="4518" y="20537"/>
              <wp:lineTo x="11012" y="19803"/>
              <wp:lineTo x="20329" y="16136"/>
              <wp:lineTo x="20612" y="8801"/>
              <wp:lineTo x="19200" y="7334"/>
              <wp:lineTo x="6494" y="0"/>
              <wp:lineTo x="395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0CECF2D" w14:textId="77777777" w:rsidR="0065090A" w:rsidRDefault="0065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4465"/>
    <w:multiLevelType w:val="hybridMultilevel"/>
    <w:tmpl w:val="4ABC8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A"/>
    <w:rsid w:val="000E61B5"/>
    <w:rsid w:val="00115992"/>
    <w:rsid w:val="00147160"/>
    <w:rsid w:val="001615A7"/>
    <w:rsid w:val="001C7377"/>
    <w:rsid w:val="00280C2E"/>
    <w:rsid w:val="002E587A"/>
    <w:rsid w:val="003E5932"/>
    <w:rsid w:val="003F51A3"/>
    <w:rsid w:val="005C3AB3"/>
    <w:rsid w:val="005F334E"/>
    <w:rsid w:val="0065090A"/>
    <w:rsid w:val="006F2C3C"/>
    <w:rsid w:val="00733924"/>
    <w:rsid w:val="00790232"/>
    <w:rsid w:val="007A1701"/>
    <w:rsid w:val="00880CEA"/>
    <w:rsid w:val="00941CBB"/>
    <w:rsid w:val="009928FF"/>
    <w:rsid w:val="00A255F7"/>
    <w:rsid w:val="00B124D3"/>
    <w:rsid w:val="00B16CA7"/>
    <w:rsid w:val="00BD7BD4"/>
    <w:rsid w:val="00C35E64"/>
    <w:rsid w:val="00CD1621"/>
    <w:rsid w:val="00D17038"/>
    <w:rsid w:val="00DD0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AAFF9"/>
  <w15:docId w15:val="{2ED21657-96DC-484B-966E-175484B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8FF"/>
    <w:pPr>
      <w:keepNext/>
      <w:pBdr>
        <w:bottom w:val="single" w:sz="4" w:space="1" w:color="auto"/>
      </w:pBdr>
      <w:spacing w:after="0"/>
      <w:ind w:left="-360"/>
      <w:outlineLvl w:val="0"/>
    </w:pPr>
    <w:rPr>
      <w:rFonts w:ascii="Arial" w:eastAsia="Times New Roman" w:hAnsi="Arial" w:cs="Arial"/>
      <w:b/>
      <w:bCs/>
      <w:smallCaps/>
      <w:kern w:val="32"/>
      <w:sz w:val="20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C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928FF"/>
    <w:rPr>
      <w:rFonts w:ascii="Arial" w:eastAsia="Times New Roman" w:hAnsi="Arial" w:cs="Arial"/>
      <w:b/>
      <w:bCs/>
      <w:smallCaps/>
      <w:kern w:val="32"/>
      <w:szCs w:val="32"/>
      <w:lang w:val="en-US" w:eastAsia="en-US"/>
    </w:rPr>
  </w:style>
  <w:style w:type="character" w:styleId="Hyperlink">
    <w:name w:val="Hyperlink"/>
    <w:basedOn w:val="DefaultParagraphFont"/>
    <w:rsid w:val="00992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8FF"/>
    <w:pPr>
      <w:spacing w:after="0"/>
      <w:ind w:left="720"/>
      <w:contextualSpacing/>
    </w:pPr>
    <w:rPr>
      <w:rFonts w:ascii="Arial" w:eastAsia="Times New Roman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nvis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llcomb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4sevenoffi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omera.com" TargetMode="External"/><Relationship Id="rId10" Type="http://schemas.openxmlformats.org/officeDocument/2006/relationships/hyperlink" Target="http://www.bokadirekt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meanalytics.com" TargetMode="External"/><Relationship Id="rId14" Type="http://schemas.openxmlformats.org/officeDocument/2006/relationships/hyperlink" Target="http://www.medhelp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1B02BD10FC64AA9F261CA0B2E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6C2-65B8-844C-89FE-7D5E0186A067}"/>
      </w:docPartPr>
      <w:docPartBody>
        <w:p w:rsidR="00CE197F" w:rsidRDefault="004973DE" w:rsidP="004973DE">
          <w:pPr>
            <w:pStyle w:val="68F1B02BD10FC64AA9F261CA0B2E28B5"/>
          </w:pPr>
          <w:r>
            <w:t>[Type text]</w:t>
          </w:r>
        </w:p>
      </w:docPartBody>
    </w:docPart>
    <w:docPart>
      <w:docPartPr>
        <w:name w:val="9A264A0A7B974241B4258FD6FA7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C2C-30F2-AD40-8832-FC067BA32C16}"/>
      </w:docPartPr>
      <w:docPartBody>
        <w:p w:rsidR="00CE197F" w:rsidRDefault="004973DE" w:rsidP="004973DE">
          <w:pPr>
            <w:pStyle w:val="9A264A0A7B974241B4258FD6FA761C36"/>
          </w:pPr>
          <w:r>
            <w:t>[Type text]</w:t>
          </w:r>
        </w:p>
      </w:docPartBody>
    </w:docPart>
    <w:docPart>
      <w:docPartPr>
        <w:name w:val="DEE492A0A36A494398998F4A195E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3E21-CB3B-A740-9BBA-4224898FE966}"/>
      </w:docPartPr>
      <w:docPartBody>
        <w:p w:rsidR="00CE197F" w:rsidRDefault="004973DE" w:rsidP="004973DE">
          <w:pPr>
            <w:pStyle w:val="DEE492A0A36A494398998F4A195ECE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E"/>
    <w:rsid w:val="004973DE"/>
    <w:rsid w:val="007474C5"/>
    <w:rsid w:val="00C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D6D98-C42B-431E-B581-5B414BA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Gaultier</dc:creator>
  <cp:keywords/>
  <dc:description/>
  <cp:lastModifiedBy>Karine Gaultier</cp:lastModifiedBy>
  <cp:revision>2</cp:revision>
  <dcterms:created xsi:type="dcterms:W3CDTF">2016-06-10T13:24:00Z</dcterms:created>
  <dcterms:modified xsi:type="dcterms:W3CDTF">2016-06-10T13:24:00Z</dcterms:modified>
</cp:coreProperties>
</file>