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21851" w14:textId="77777777" w:rsidR="006F2C3C" w:rsidRPr="006F2C3C" w:rsidRDefault="006F2C3C" w:rsidP="006F2C3C"/>
    <w:p w14:paraId="5A7B9891" w14:textId="77777777" w:rsidR="006F2C3C" w:rsidRDefault="006F2C3C" w:rsidP="006F2C3C">
      <w:r>
        <w:rPr>
          <w:rFonts w:ascii="Helvetica" w:hAnsi="Helvetica" w:cs="Helvetica"/>
          <w:noProof/>
          <w:color w:val="464646"/>
          <w:sz w:val="28"/>
          <w:szCs w:val="28"/>
          <w:lang w:val="en-US" w:eastAsia="en-US"/>
        </w:rPr>
        <w:drawing>
          <wp:inline distT="0" distB="0" distL="0" distR="0" wp14:anchorId="051F70E4" wp14:editId="223A9BCB">
            <wp:extent cx="836658" cy="117132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03" cy="11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094">
        <w:rPr>
          <w:rFonts w:ascii="Arial" w:hAnsi="Arial" w:cs="Arial"/>
          <w:color w:val="1A1A1A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780BB" wp14:editId="2C925270">
                <wp:simplePos x="0" y="0"/>
                <wp:positionH relativeFrom="column">
                  <wp:posOffset>1423035</wp:posOffset>
                </wp:positionH>
                <wp:positionV relativeFrom="paragraph">
                  <wp:posOffset>40005</wp:posOffset>
                </wp:positionV>
                <wp:extent cx="3771900" cy="694690"/>
                <wp:effectExtent l="0" t="0" r="12700" b="0"/>
                <wp:wrapSquare wrapText="bothSides"/>
                <wp:docPr id="286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946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506EA9" w14:textId="59FCF5BE" w:rsidR="006F2C3C" w:rsidRPr="00E41305" w:rsidRDefault="00B124D3" w:rsidP="006F2C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Karine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gaultier</w:t>
                            </w:r>
                            <w:proofErr w:type="spellEnd"/>
                            <w:r w:rsidR="006F2C3C" w:rsidRPr="00E41305"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proofErr w:type="spellStart"/>
                            <w:r w:rsidR="006F2C3C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Conseillère</w:t>
                            </w:r>
                            <w:proofErr w:type="spellEnd"/>
                            <w:r w:rsidR="006F2C3C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Orientation</w:t>
                            </w:r>
                          </w:p>
                          <w:p w14:paraId="65B22E05" w14:textId="77777777" w:rsidR="006F2C3C" w:rsidRPr="00E41305" w:rsidRDefault="006F2C3C" w:rsidP="006F2C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4130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: 301-530-8260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254</w:t>
                            </w:r>
                          </w:p>
                          <w:p w14:paraId="7F9C73D8" w14:textId="77777777" w:rsidR="006F2C3C" w:rsidRPr="00E41305" w:rsidRDefault="006F2C3C" w:rsidP="006F2C3C">
                            <w:pPr>
                              <w:pStyle w:val="NormalWeb"/>
                              <w:tabs>
                                <w:tab w:val="left" w:pos="626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4130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Email:</w:t>
                            </w:r>
                            <w:r w:rsidRPr="00E4130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gaultierk@rochambeau.org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12.05pt;margin-top:3.15pt;width:297pt;height:5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" filled="f" stroked="f" strokeweight="1pt">
                <v:stroke startarrowwidth="narrow" startarrowlength="short" endarrowwidth="narrow" endarrowlength="short"/>
                <v:textbox style="mso-fit-shape-to-text:t" inset="0,0,0,0">
                  <w:txbxContent>
                    <w:p w14:paraId="61506EA9" w14:textId="59FCF5BE" w:rsidR="006F2C3C" w:rsidRPr="00E41305" w:rsidRDefault="00B124D3" w:rsidP="006F2C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Karine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gaultier</w:t>
                      </w:r>
                      <w:proofErr w:type="spellEnd"/>
                      <w:r w:rsidR="006F2C3C" w:rsidRPr="00E41305"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br/>
                      </w:r>
                      <w:proofErr w:type="spellStart"/>
                      <w:r w:rsidR="006F2C3C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Conseillère</w:t>
                      </w:r>
                      <w:proofErr w:type="spellEnd"/>
                      <w:r w:rsidR="006F2C3C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Orientation</w:t>
                      </w:r>
                    </w:p>
                    <w:p w14:paraId="65B22E05" w14:textId="77777777" w:rsidR="006F2C3C" w:rsidRPr="00E41305" w:rsidRDefault="006F2C3C" w:rsidP="006F2C3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4130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Tel</w:t>
                      </w:r>
                      <w:r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: 301-530-8260 </w:t>
                      </w:r>
                      <w:proofErr w:type="spellStart"/>
                      <w:r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ext</w:t>
                      </w:r>
                      <w:proofErr w:type="spellEnd"/>
                      <w:r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254</w:t>
                      </w:r>
                    </w:p>
                    <w:p w14:paraId="7F9C73D8" w14:textId="77777777" w:rsidR="006F2C3C" w:rsidRPr="00E41305" w:rsidRDefault="006F2C3C" w:rsidP="006F2C3C">
                      <w:pPr>
                        <w:pStyle w:val="NormalWeb"/>
                        <w:tabs>
                          <w:tab w:val="left" w:pos="626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4130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Email:</w:t>
                      </w:r>
                      <w:r w:rsidRPr="00E4130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gaultierk@rochambeau.org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98D4E8" w14:textId="77777777" w:rsidR="006F2C3C" w:rsidRDefault="006F2C3C" w:rsidP="006F2C3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464646"/>
          <w:sz w:val="28"/>
          <w:szCs w:val="28"/>
          <w:lang w:val="en-US"/>
        </w:rPr>
      </w:pPr>
      <w:r>
        <w:tab/>
      </w:r>
    </w:p>
    <w:p w14:paraId="4C2CA724" w14:textId="77777777" w:rsidR="006F2C3C" w:rsidRDefault="006F2C3C" w:rsidP="006F2C3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464646"/>
          <w:sz w:val="28"/>
          <w:szCs w:val="28"/>
          <w:lang w:val="en-US"/>
        </w:rPr>
      </w:pPr>
      <w:r>
        <w:rPr>
          <w:rFonts w:ascii="Helvetica" w:hAnsi="Helvetica" w:cs="Helvetica"/>
          <w:color w:val="464646"/>
          <w:sz w:val="28"/>
          <w:szCs w:val="28"/>
          <w:lang w:val="en-US"/>
        </w:rPr>
        <w:t xml:space="preserve">Karine Gaultier has been a guidance counselor at the </w:t>
      </w:r>
      <w:proofErr w:type="spellStart"/>
      <w:r>
        <w:rPr>
          <w:rFonts w:ascii="Helvetica" w:hAnsi="Helvetica" w:cs="Helvetica"/>
          <w:color w:val="464646"/>
          <w:sz w:val="28"/>
          <w:szCs w:val="28"/>
          <w:lang w:val="en-US"/>
        </w:rPr>
        <w:t>Lycée</w:t>
      </w:r>
      <w:proofErr w:type="spellEnd"/>
      <w:r>
        <w:rPr>
          <w:rFonts w:ascii="Helvetica" w:hAnsi="Helvetica" w:cs="Helvetica"/>
          <w:color w:val="464646"/>
          <w:sz w:val="28"/>
          <w:szCs w:val="28"/>
          <w:lang w:val="en-US"/>
        </w:rPr>
        <w:t xml:space="preserve"> Rochambeau since September 2009.</w:t>
      </w:r>
    </w:p>
    <w:p w14:paraId="6814E844" w14:textId="77777777" w:rsidR="00280C2E" w:rsidRPr="006F2C3C" w:rsidRDefault="006F2C3C" w:rsidP="006F2C3C">
      <w:pPr>
        <w:tabs>
          <w:tab w:val="left" w:pos="2220"/>
        </w:tabs>
      </w:pPr>
      <w:r>
        <w:rPr>
          <w:rFonts w:ascii="Helvetica" w:hAnsi="Helvetica" w:cs="Helvetica"/>
          <w:color w:val="464646"/>
          <w:sz w:val="28"/>
          <w:szCs w:val="28"/>
          <w:lang w:val="en-US"/>
        </w:rPr>
        <w:t>With a double Masters in Human Resources from Preparatory class HEC Business Scho</w:t>
      </w:r>
      <w:bookmarkStart w:id="0" w:name="_GoBack"/>
      <w:bookmarkEnd w:id="0"/>
      <w:r>
        <w:rPr>
          <w:rFonts w:ascii="Helvetica" w:hAnsi="Helvetica" w:cs="Helvetica"/>
          <w:color w:val="464646"/>
          <w:sz w:val="28"/>
          <w:szCs w:val="28"/>
          <w:lang w:val="en-US"/>
        </w:rPr>
        <w:t xml:space="preserve">ol and IEP </w:t>
      </w:r>
      <w:proofErr w:type="gramStart"/>
      <w:r>
        <w:rPr>
          <w:rFonts w:ascii="Helvetica" w:hAnsi="Helvetica" w:cs="Helvetica"/>
          <w:color w:val="464646"/>
          <w:sz w:val="28"/>
          <w:szCs w:val="28"/>
          <w:lang w:val="en-US"/>
        </w:rPr>
        <w:t>Bordeaux,</w:t>
      </w:r>
      <w:proofErr w:type="gramEnd"/>
      <w:r>
        <w:rPr>
          <w:rFonts w:ascii="Helvetica" w:hAnsi="Helvetica" w:cs="Helvetica"/>
          <w:color w:val="464646"/>
          <w:sz w:val="28"/>
          <w:szCs w:val="28"/>
          <w:lang w:val="en-US"/>
        </w:rPr>
        <w:t xml:space="preserve"> Karine started her </w:t>
      </w:r>
      <w:proofErr w:type="spellStart"/>
      <w:r>
        <w:rPr>
          <w:rFonts w:ascii="Helvetica" w:hAnsi="Helvetica" w:cs="Helvetica"/>
          <w:color w:val="464646"/>
          <w:sz w:val="28"/>
          <w:szCs w:val="28"/>
          <w:lang w:val="en-US"/>
        </w:rPr>
        <w:t>carreer</w:t>
      </w:r>
      <w:proofErr w:type="spellEnd"/>
      <w:r>
        <w:rPr>
          <w:rFonts w:ascii="Helvetica" w:hAnsi="Helvetica" w:cs="Helvetica"/>
          <w:color w:val="464646"/>
          <w:sz w:val="28"/>
          <w:szCs w:val="28"/>
          <w:lang w:val="en-US"/>
        </w:rPr>
        <w:t xml:space="preserve"> at Michael Page (in Paris and Barcelona), where she worked as a Recruitment Consultant for 8 years. As a Regional Director, she met hundreds of applicants and CEOs in different sectors of activity. Karine also created her consulting company in Barcelona that she ran until her arrival in the </w:t>
      </w:r>
      <w:proofErr w:type="spellStart"/>
      <w:r>
        <w:rPr>
          <w:rFonts w:ascii="Helvetica" w:hAnsi="Helvetica" w:cs="Helvetica"/>
          <w:color w:val="464646"/>
          <w:sz w:val="28"/>
          <w:szCs w:val="28"/>
          <w:lang w:val="en-US"/>
        </w:rPr>
        <w:t>U.S.Karine's</w:t>
      </w:r>
      <w:proofErr w:type="spellEnd"/>
      <w:r>
        <w:rPr>
          <w:rFonts w:ascii="Helvetica" w:hAnsi="Helvetica" w:cs="Helvetica"/>
          <w:color w:val="464646"/>
          <w:sz w:val="28"/>
          <w:szCs w:val="28"/>
          <w:lang w:val="en-US"/>
        </w:rPr>
        <w:t xml:space="preserve"> professional experience allows her to understand the responsibilities of guidance counselors with the perspective and pragmatism of the professional world.</w:t>
      </w:r>
    </w:p>
    <w:sectPr w:rsidR="00280C2E" w:rsidRPr="006F2C3C" w:rsidSect="00DD0003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D820A" w14:textId="77777777" w:rsidR="0065090A" w:rsidRDefault="0065090A" w:rsidP="0065090A">
      <w:pPr>
        <w:spacing w:after="0"/>
      </w:pPr>
      <w:r>
        <w:separator/>
      </w:r>
    </w:p>
  </w:endnote>
  <w:endnote w:type="continuationSeparator" w:id="0">
    <w:p w14:paraId="03E0503B" w14:textId="77777777" w:rsidR="0065090A" w:rsidRDefault="0065090A" w:rsidP="00650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0CB5E" w14:textId="77777777" w:rsidR="0065090A" w:rsidRDefault="0065090A">
    <w:pPr>
      <w:pStyle w:val="Footer"/>
    </w:pPr>
    <w:r>
      <w:tab/>
      <w:t>ROCHAMBEAU START UP WEEK</w:t>
    </w:r>
    <w:r w:rsidR="00280C2E">
      <w:rPr>
        <w:rFonts w:ascii="Cambria" w:hAnsi="Cambria"/>
      </w:rPr>
      <w:t>®</w:t>
    </w:r>
    <w:r w:rsidR="00280C2E">
      <w:t xml:space="preserve"> -</w:t>
    </w:r>
    <w:r>
      <w:t xml:space="preserve"> Karine Gaultier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157A0" w14:textId="77777777" w:rsidR="0065090A" w:rsidRDefault="0065090A" w:rsidP="0065090A">
      <w:pPr>
        <w:spacing w:after="0"/>
      </w:pPr>
      <w:r>
        <w:separator/>
      </w:r>
    </w:p>
  </w:footnote>
  <w:footnote w:type="continuationSeparator" w:id="0">
    <w:p w14:paraId="7CFE065F" w14:textId="77777777" w:rsidR="0065090A" w:rsidRDefault="0065090A" w:rsidP="00650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5319" w14:textId="77777777" w:rsidR="0065090A" w:rsidRDefault="00B124D3">
    <w:pPr>
      <w:pStyle w:val="Header"/>
    </w:pPr>
    <w:sdt>
      <w:sdtPr>
        <w:id w:val="171999623"/>
        <w:placeholder>
          <w:docPart w:val="68F1B02BD10FC64AA9F261CA0B2E28B5"/>
        </w:placeholder>
        <w:temporary/>
        <w:showingPlcHdr/>
      </w:sdtPr>
      <w:sdtEndPr/>
      <w:sdtContent>
        <w:r w:rsidR="0065090A">
          <w:t>[Type text]</w:t>
        </w:r>
      </w:sdtContent>
    </w:sdt>
    <w:r w:rsidR="0065090A">
      <w:ptab w:relativeTo="margin" w:alignment="center" w:leader="none"/>
    </w:r>
    <w:sdt>
      <w:sdtPr>
        <w:id w:val="171999624"/>
        <w:placeholder>
          <w:docPart w:val="9A264A0A7B974241B4258FD6FA761C36"/>
        </w:placeholder>
        <w:temporary/>
        <w:showingPlcHdr/>
      </w:sdtPr>
      <w:sdtEndPr/>
      <w:sdtContent>
        <w:r w:rsidR="0065090A">
          <w:t>[Type text]</w:t>
        </w:r>
      </w:sdtContent>
    </w:sdt>
    <w:r w:rsidR="0065090A">
      <w:ptab w:relativeTo="margin" w:alignment="right" w:leader="none"/>
    </w:r>
    <w:sdt>
      <w:sdtPr>
        <w:id w:val="171999625"/>
        <w:placeholder>
          <w:docPart w:val="DEE492A0A36A494398998F4A195ECEA8"/>
        </w:placeholder>
        <w:temporary/>
        <w:showingPlcHdr/>
      </w:sdtPr>
      <w:sdtEndPr/>
      <w:sdtContent>
        <w:r w:rsidR="0065090A">
          <w:t>[Type text]</w:t>
        </w:r>
      </w:sdtContent>
    </w:sdt>
  </w:p>
  <w:p w14:paraId="03D7E4DD" w14:textId="77777777" w:rsidR="0065090A" w:rsidRDefault="006509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96544" w14:textId="77777777" w:rsidR="0065090A" w:rsidRDefault="0065090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A9C222E" wp14:editId="72D7F149">
          <wp:simplePos x="0" y="0"/>
          <wp:positionH relativeFrom="page">
            <wp:posOffset>165735</wp:posOffset>
          </wp:positionH>
          <wp:positionV relativeFrom="page">
            <wp:posOffset>231140</wp:posOffset>
          </wp:positionV>
          <wp:extent cx="1943100" cy="748094"/>
          <wp:effectExtent l="0" t="0" r="0" b="0"/>
          <wp:wrapThrough wrapText="bothSides">
            <wp:wrapPolygon edited="0">
              <wp:start x="3953" y="0"/>
              <wp:lineTo x="1976" y="3667"/>
              <wp:lineTo x="565" y="8801"/>
              <wp:lineTo x="565" y="13202"/>
              <wp:lineTo x="1694" y="19803"/>
              <wp:lineTo x="1976" y="20537"/>
              <wp:lineTo x="4518" y="20537"/>
              <wp:lineTo x="11012" y="19803"/>
              <wp:lineTo x="20329" y="16136"/>
              <wp:lineTo x="20612" y="8801"/>
              <wp:lineTo x="19200" y="7334"/>
              <wp:lineTo x="6494" y="0"/>
              <wp:lineTo x="3953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10CECF2D" w14:textId="77777777" w:rsidR="0065090A" w:rsidRDefault="00650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0A"/>
    <w:rsid w:val="000E61B5"/>
    <w:rsid w:val="00115992"/>
    <w:rsid w:val="00147160"/>
    <w:rsid w:val="001615A7"/>
    <w:rsid w:val="001C7377"/>
    <w:rsid w:val="00280C2E"/>
    <w:rsid w:val="002E587A"/>
    <w:rsid w:val="003E5932"/>
    <w:rsid w:val="003F51A3"/>
    <w:rsid w:val="005C3AB3"/>
    <w:rsid w:val="005F334E"/>
    <w:rsid w:val="0065090A"/>
    <w:rsid w:val="006F2C3C"/>
    <w:rsid w:val="00733924"/>
    <w:rsid w:val="00790232"/>
    <w:rsid w:val="007A1701"/>
    <w:rsid w:val="00880CEA"/>
    <w:rsid w:val="00B124D3"/>
    <w:rsid w:val="00B16CA7"/>
    <w:rsid w:val="00BD7BD4"/>
    <w:rsid w:val="00C35E64"/>
    <w:rsid w:val="00CD1621"/>
    <w:rsid w:val="00D17038"/>
    <w:rsid w:val="00DD00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BBAA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9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9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3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2C3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9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9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3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2C3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1B02BD10FC64AA9F261CA0B2E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D6C2-65B8-844C-89FE-7D5E0186A067}"/>
      </w:docPartPr>
      <w:docPartBody>
        <w:p w:rsidR="00CE197F" w:rsidRDefault="004973DE" w:rsidP="004973DE">
          <w:pPr>
            <w:pStyle w:val="68F1B02BD10FC64AA9F261CA0B2E28B5"/>
          </w:pPr>
          <w:r>
            <w:t>[Type text]</w:t>
          </w:r>
        </w:p>
      </w:docPartBody>
    </w:docPart>
    <w:docPart>
      <w:docPartPr>
        <w:name w:val="9A264A0A7B974241B4258FD6FA76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C2C-30F2-AD40-8832-FC067BA32C16}"/>
      </w:docPartPr>
      <w:docPartBody>
        <w:p w:rsidR="00CE197F" w:rsidRDefault="004973DE" w:rsidP="004973DE">
          <w:pPr>
            <w:pStyle w:val="9A264A0A7B974241B4258FD6FA761C36"/>
          </w:pPr>
          <w:r>
            <w:t>[Type text]</w:t>
          </w:r>
        </w:p>
      </w:docPartBody>
    </w:docPart>
    <w:docPart>
      <w:docPartPr>
        <w:name w:val="DEE492A0A36A494398998F4A195E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3E21-CB3B-A740-9BBA-4224898FE966}"/>
      </w:docPartPr>
      <w:docPartBody>
        <w:p w:rsidR="00CE197F" w:rsidRDefault="004973DE" w:rsidP="004973DE">
          <w:pPr>
            <w:pStyle w:val="DEE492A0A36A494398998F4A195ECE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DE"/>
    <w:rsid w:val="004973DE"/>
    <w:rsid w:val="00C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1B02BD10FC64AA9F261CA0B2E28B5">
    <w:name w:val="68F1B02BD10FC64AA9F261CA0B2E28B5"/>
    <w:rsid w:val="004973DE"/>
  </w:style>
  <w:style w:type="paragraph" w:customStyle="1" w:styleId="9A264A0A7B974241B4258FD6FA761C36">
    <w:name w:val="9A264A0A7B974241B4258FD6FA761C36"/>
    <w:rsid w:val="004973DE"/>
  </w:style>
  <w:style w:type="paragraph" w:customStyle="1" w:styleId="DEE492A0A36A494398998F4A195ECEA8">
    <w:name w:val="DEE492A0A36A494398998F4A195ECEA8"/>
    <w:rsid w:val="004973DE"/>
  </w:style>
  <w:style w:type="paragraph" w:customStyle="1" w:styleId="810BAC117D1D0145803CF3EC198909E6">
    <w:name w:val="810BAC117D1D0145803CF3EC198909E6"/>
    <w:rsid w:val="004973DE"/>
  </w:style>
  <w:style w:type="paragraph" w:customStyle="1" w:styleId="9999F17443FC3F4597AD4B63A7A6D756">
    <w:name w:val="9999F17443FC3F4597AD4B63A7A6D756"/>
    <w:rsid w:val="004973DE"/>
  </w:style>
  <w:style w:type="paragraph" w:customStyle="1" w:styleId="13E92F6D02B49940A851B530DF0EE100">
    <w:name w:val="13E92F6D02B49940A851B530DF0EE100"/>
    <w:rsid w:val="004973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1B02BD10FC64AA9F261CA0B2E28B5">
    <w:name w:val="68F1B02BD10FC64AA9F261CA0B2E28B5"/>
    <w:rsid w:val="004973DE"/>
  </w:style>
  <w:style w:type="paragraph" w:customStyle="1" w:styleId="9A264A0A7B974241B4258FD6FA761C36">
    <w:name w:val="9A264A0A7B974241B4258FD6FA761C36"/>
    <w:rsid w:val="004973DE"/>
  </w:style>
  <w:style w:type="paragraph" w:customStyle="1" w:styleId="DEE492A0A36A494398998F4A195ECEA8">
    <w:name w:val="DEE492A0A36A494398998F4A195ECEA8"/>
    <w:rsid w:val="004973DE"/>
  </w:style>
  <w:style w:type="paragraph" w:customStyle="1" w:styleId="810BAC117D1D0145803CF3EC198909E6">
    <w:name w:val="810BAC117D1D0145803CF3EC198909E6"/>
    <w:rsid w:val="004973DE"/>
  </w:style>
  <w:style w:type="paragraph" w:customStyle="1" w:styleId="9999F17443FC3F4597AD4B63A7A6D756">
    <w:name w:val="9999F17443FC3F4597AD4B63A7A6D756"/>
    <w:rsid w:val="004973DE"/>
  </w:style>
  <w:style w:type="paragraph" w:customStyle="1" w:styleId="13E92F6D02B49940A851B530DF0EE100">
    <w:name w:val="13E92F6D02B49940A851B530DF0EE100"/>
    <w:rsid w:val="0049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E984A-529D-3C42-8653-EA497F51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Gaultier</dc:creator>
  <cp:keywords/>
  <dc:description/>
  <cp:lastModifiedBy>karine Gaultier</cp:lastModifiedBy>
  <cp:revision>4</cp:revision>
  <dcterms:created xsi:type="dcterms:W3CDTF">2016-05-30T15:32:00Z</dcterms:created>
  <dcterms:modified xsi:type="dcterms:W3CDTF">2016-05-30T15:38:00Z</dcterms:modified>
</cp:coreProperties>
</file>